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A0" w:rsidRDefault="00EE4BF3">
      <w:pPr>
        <w:spacing w:before="83"/>
        <w:ind w:left="4617" w:right="4579"/>
        <w:jc w:val="center"/>
        <w:rPr>
          <w:b/>
        </w:rPr>
      </w:pPr>
      <w:bookmarkStart w:id="0" w:name="_GoBack"/>
      <w:bookmarkEnd w:id="0"/>
      <w:r>
        <w:rPr>
          <w:b/>
          <w:spacing w:val="-2"/>
        </w:rPr>
        <w:t>Draft</w:t>
      </w:r>
    </w:p>
    <w:p w:rsidR="007460A0" w:rsidRDefault="007460A0">
      <w:pPr>
        <w:pStyle w:val="Brdtekst"/>
        <w:rPr>
          <w:b/>
          <w:sz w:val="24"/>
        </w:rPr>
      </w:pPr>
    </w:p>
    <w:p w:rsidR="007460A0" w:rsidRDefault="007460A0">
      <w:pPr>
        <w:pStyle w:val="Brdtekst"/>
        <w:rPr>
          <w:b/>
          <w:sz w:val="24"/>
        </w:rPr>
      </w:pPr>
    </w:p>
    <w:p w:rsidR="007460A0" w:rsidRDefault="00EE4BF3">
      <w:pPr>
        <w:spacing w:before="203"/>
        <w:ind w:left="112"/>
        <w:jc w:val="both"/>
        <w:rPr>
          <w:b/>
        </w:rPr>
      </w:pPr>
      <w:r>
        <w:rPr>
          <w:b/>
        </w:rPr>
        <w:t>Power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attorney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shipments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waste</w:t>
      </w:r>
      <w:r>
        <w:rPr>
          <w:b/>
          <w:spacing w:val="-6"/>
        </w:rPr>
        <w:t xml:space="preserve"> </w:t>
      </w:r>
      <w:r>
        <w:rPr>
          <w:b/>
        </w:rPr>
        <w:t>where</w:t>
      </w:r>
      <w:r>
        <w:rPr>
          <w:b/>
          <w:spacing w:val="-3"/>
        </w:rPr>
        <w:t xml:space="preserve"> </w:t>
      </w:r>
      <w:r>
        <w:rPr>
          <w:b/>
        </w:rPr>
        <w:t>Denmark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country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dispatch</w:t>
      </w:r>
    </w:p>
    <w:p w:rsidR="007460A0" w:rsidRDefault="007460A0">
      <w:pPr>
        <w:pStyle w:val="Brdtekst"/>
        <w:spacing w:before="2"/>
        <w:rPr>
          <w:b/>
        </w:rPr>
      </w:pPr>
    </w:p>
    <w:p w:rsidR="007460A0" w:rsidRDefault="00EE4BF3">
      <w:pPr>
        <w:tabs>
          <w:tab w:val="left" w:leader="dot" w:pos="8349"/>
          <w:tab w:val="left" w:leader="dot" w:pos="8709"/>
        </w:tabs>
        <w:ind w:left="112" w:right="327"/>
        <w:jc w:val="both"/>
      </w:pPr>
      <w:r>
        <w:t>Waste generator/producer</w:t>
      </w:r>
      <w:r>
        <w:rPr>
          <w:spacing w:val="40"/>
        </w:rPr>
        <w:t xml:space="preserve"> </w:t>
      </w:r>
      <w:r>
        <w:rPr>
          <w:i/>
        </w:rPr>
        <w:t>(name and company address)</w:t>
      </w:r>
      <w:r>
        <w:rPr>
          <w:i/>
        </w:rPr>
        <w:tab/>
      </w:r>
      <w:r>
        <w:rPr>
          <w:i/>
        </w:rPr>
        <w:tab/>
      </w:r>
      <w:r>
        <w:rPr>
          <w:spacing w:val="-2"/>
        </w:rPr>
        <w:t xml:space="preserve">hereby </w:t>
      </w:r>
      <w:r>
        <w:t>entitles</w:t>
      </w:r>
      <w:r>
        <w:rPr>
          <w:spacing w:val="-6"/>
        </w:rPr>
        <w:t xml:space="preserve"> </w:t>
      </w:r>
      <w:r>
        <w:rPr>
          <w:i/>
        </w:rPr>
        <w:t>(name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company</w:t>
      </w:r>
      <w:r>
        <w:rPr>
          <w:i/>
          <w:spacing w:val="-5"/>
        </w:rPr>
        <w:t xml:space="preserve"> </w:t>
      </w:r>
      <w:r>
        <w:rPr>
          <w:i/>
        </w:rPr>
        <w:t>address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broker/</w:t>
      </w:r>
      <w:proofErr w:type="spellStart"/>
      <w:r>
        <w:rPr>
          <w:i/>
          <w:spacing w:val="-2"/>
        </w:rPr>
        <w:t>notifier</w:t>
      </w:r>
      <w:proofErr w:type="spellEnd"/>
      <w:r>
        <w:rPr>
          <w:i/>
          <w:spacing w:val="-2"/>
        </w:rPr>
        <w:t>)</w:t>
      </w:r>
      <w:r>
        <w:rPr>
          <w:i/>
        </w:rPr>
        <w:tab/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rPr>
          <w:spacing w:val="-5"/>
        </w:rPr>
        <w:t>of</w:t>
      </w:r>
    </w:p>
    <w:p w:rsidR="007460A0" w:rsidRDefault="00EE4BF3">
      <w:pPr>
        <w:tabs>
          <w:tab w:val="left" w:leader="dot" w:pos="5958"/>
        </w:tabs>
        <w:spacing w:line="249" w:lineRule="exact"/>
        <w:ind w:left="112"/>
        <w:jc w:val="both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generator/producer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ship</w:t>
      </w:r>
      <w:r>
        <w:tab/>
      </w:r>
      <w:r>
        <w:rPr>
          <w:i/>
        </w:rPr>
        <w:t>(type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waste</w:t>
      </w:r>
      <w:r>
        <w:rPr>
          <w:i/>
          <w:spacing w:val="-4"/>
        </w:rPr>
        <w:t xml:space="preserve"> </w:t>
      </w:r>
      <w:r>
        <w:rPr>
          <w:i/>
        </w:rPr>
        <w:t>must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 xml:space="preserve">defined) </w:t>
      </w:r>
      <w:r>
        <w:rPr>
          <w:spacing w:val="-4"/>
        </w:rPr>
        <w:t>from</w:t>
      </w:r>
    </w:p>
    <w:p w:rsidR="007460A0" w:rsidRPr="00EE4BF3" w:rsidRDefault="00EE4BF3" w:rsidP="00EE4BF3">
      <w:pPr>
        <w:pStyle w:val="Brdtekst"/>
        <w:ind w:left="112" w:right="119"/>
        <w:jc w:val="both"/>
        <w:rPr>
          <w:spacing w:val="-1"/>
        </w:rPr>
      </w:pPr>
      <w:r>
        <w:t>Denmark</w:t>
      </w:r>
      <w:r>
        <w:rPr>
          <w:spacing w:val="-1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of dispatch for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abroad and on</w:t>
      </w:r>
      <w:r>
        <w:rPr>
          <w:spacing w:val="-1"/>
        </w:rPr>
        <w:t xml:space="preserve"> </w:t>
      </w:r>
      <w:r>
        <w:t>behalf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producer</w:t>
      </w:r>
      <w:r>
        <w:rPr>
          <w:spacing w:val="-3"/>
        </w:rPr>
        <w:t xml:space="preserve"> </w:t>
      </w:r>
      <w:r>
        <w:t>of waste</w:t>
      </w:r>
      <w:r>
        <w:rPr>
          <w:spacing w:val="-1"/>
        </w:rPr>
        <w:t xml:space="preserve"> </w:t>
      </w:r>
      <w:r>
        <w:t xml:space="preserve">to sign the </w:t>
      </w:r>
      <w:r>
        <w:rPr>
          <w:color w:val="000000"/>
          <w:shd w:val="clear" w:color="auto" w:fill="FFFFFF"/>
        </w:rPr>
        <w:t>contract referred to in the second subparagraph, point 4 of Article 4 and in Article 5</w:t>
      </w:r>
      <w:r>
        <w:t xml:space="preserve"> in Regulation (EC) No 1013/2006 of 14 June 2006 on shipments of waste.</w:t>
      </w:r>
    </w:p>
    <w:p w:rsidR="00EE4BF3" w:rsidRDefault="00EE4BF3">
      <w:pPr>
        <w:pStyle w:val="Brdtekst"/>
      </w:pPr>
    </w:p>
    <w:p w:rsidR="007460A0" w:rsidRDefault="00EE4BF3">
      <w:pPr>
        <w:tabs>
          <w:tab w:val="left" w:leader="dot" w:pos="5917"/>
        </w:tabs>
        <w:spacing w:before="1"/>
        <w:ind w:left="112"/>
        <w:jc w:val="both"/>
      </w:pPr>
      <w:r>
        <w:rPr>
          <w:i/>
        </w:rPr>
        <w:t>(Name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broker/</w:t>
      </w:r>
      <w:proofErr w:type="spellStart"/>
      <w:r>
        <w:rPr>
          <w:i/>
          <w:spacing w:val="-2"/>
        </w:rPr>
        <w:t>notifier</w:t>
      </w:r>
      <w:proofErr w:type="spellEnd"/>
      <w:r>
        <w:rPr>
          <w:i/>
          <w:spacing w:val="-2"/>
        </w:rPr>
        <w:t>)</w:t>
      </w:r>
      <w:r>
        <w:rPr>
          <w:i/>
        </w:rPr>
        <w:tab/>
      </w:r>
      <w:r>
        <w:t>hereby</w:t>
      </w:r>
      <w:r>
        <w:rPr>
          <w:spacing w:val="-9"/>
        </w:rPr>
        <w:t xml:space="preserve"> </w:t>
      </w:r>
      <w:r>
        <w:t>obliges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5"/>
        </w:rPr>
        <w:t>the</w:t>
      </w:r>
    </w:p>
    <w:p w:rsidR="007460A0" w:rsidRDefault="00EE4BF3">
      <w:pPr>
        <w:pStyle w:val="Brdtekst"/>
        <w:ind w:left="112" w:right="115"/>
        <w:jc w:val="both"/>
      </w:pPr>
      <w:proofErr w:type="gramStart"/>
      <w:r>
        <w:t>shipment</w:t>
      </w:r>
      <w:proofErr w:type="gram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effected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(EC)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1013/2006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treatment requirements of the waste described above are met.</w:t>
      </w:r>
    </w:p>
    <w:p w:rsidR="007460A0" w:rsidRDefault="007460A0">
      <w:pPr>
        <w:pStyle w:val="Brdtekst"/>
        <w:spacing w:before="10"/>
        <w:rPr>
          <w:sz w:val="21"/>
        </w:rPr>
      </w:pPr>
    </w:p>
    <w:p w:rsidR="007460A0" w:rsidRDefault="00EE4BF3">
      <w:pPr>
        <w:pStyle w:val="Brdtekst"/>
        <w:ind w:left="112"/>
        <w:jc w:val="both"/>
      </w:pPr>
      <w:r>
        <w:t>This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valid for</w:t>
      </w:r>
      <w:r>
        <w:rPr>
          <w:spacing w:val="-3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no.:</w:t>
      </w:r>
      <w:r>
        <w:rPr>
          <w:spacing w:val="-3"/>
        </w:rPr>
        <w:t xml:space="preserve"> </w:t>
      </w:r>
      <w:r>
        <w:t>DK</w:t>
      </w:r>
      <w:r>
        <w:rPr>
          <w:spacing w:val="-3"/>
        </w:rPr>
        <w:t xml:space="preserve"> </w:t>
      </w:r>
      <w:r>
        <w:rPr>
          <w:spacing w:val="-2"/>
        </w:rPr>
        <w:t>XXXXXX</w:t>
      </w:r>
    </w:p>
    <w:p w:rsidR="007460A0" w:rsidRDefault="007460A0">
      <w:pPr>
        <w:pStyle w:val="Brdtekst"/>
        <w:rPr>
          <w:sz w:val="24"/>
        </w:rPr>
      </w:pPr>
    </w:p>
    <w:p w:rsidR="007460A0" w:rsidRDefault="007460A0">
      <w:pPr>
        <w:pStyle w:val="Brdtekst"/>
        <w:rPr>
          <w:sz w:val="24"/>
        </w:rPr>
      </w:pPr>
    </w:p>
    <w:p w:rsidR="007460A0" w:rsidRDefault="00EE4BF3">
      <w:pPr>
        <w:spacing w:before="206" w:line="250" w:lineRule="exact"/>
        <w:ind w:left="112"/>
      </w:pPr>
      <w:r>
        <w:rPr>
          <w:spacing w:val="-2"/>
        </w:rPr>
        <w:t>……………….</w:t>
      </w:r>
    </w:p>
    <w:p w:rsidR="007460A0" w:rsidRDefault="00EE4BF3">
      <w:pPr>
        <w:ind w:left="112"/>
        <w:rPr>
          <w:i/>
        </w:rPr>
      </w:pPr>
      <w:r>
        <w:rPr>
          <w:i/>
          <w:spacing w:val="-4"/>
        </w:rPr>
        <w:t>Date</w:t>
      </w:r>
    </w:p>
    <w:p w:rsidR="007460A0" w:rsidRDefault="007460A0">
      <w:pPr>
        <w:pStyle w:val="Brdtekst"/>
        <w:rPr>
          <w:i/>
          <w:sz w:val="24"/>
        </w:rPr>
      </w:pPr>
    </w:p>
    <w:p w:rsidR="007460A0" w:rsidRDefault="007460A0">
      <w:pPr>
        <w:pStyle w:val="Brdtekst"/>
        <w:rPr>
          <w:i/>
          <w:sz w:val="24"/>
        </w:rPr>
      </w:pPr>
    </w:p>
    <w:p w:rsidR="007460A0" w:rsidRDefault="00EE4BF3">
      <w:pPr>
        <w:spacing w:before="205"/>
        <w:ind w:left="112"/>
        <w:rPr>
          <w:i/>
        </w:rPr>
      </w:pPr>
      <w:r>
        <w:rPr>
          <w:i/>
          <w:spacing w:val="-2"/>
        </w:rPr>
        <w:t>……………………………………………………</w:t>
      </w:r>
    </w:p>
    <w:p w:rsidR="007460A0" w:rsidRDefault="00EE4BF3">
      <w:pPr>
        <w:ind w:left="112"/>
      </w:pPr>
      <w:r>
        <w:rPr>
          <w:i/>
        </w:rPr>
        <w:t>Stamp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signature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rPr>
          <w:spacing w:val="-2"/>
        </w:rPr>
        <w:t>generator/producer</w:t>
      </w:r>
    </w:p>
    <w:p w:rsidR="007460A0" w:rsidRDefault="007460A0">
      <w:pPr>
        <w:pStyle w:val="Brdtekst"/>
        <w:rPr>
          <w:sz w:val="24"/>
        </w:rPr>
      </w:pPr>
    </w:p>
    <w:p w:rsidR="007460A0" w:rsidRDefault="007460A0">
      <w:pPr>
        <w:pStyle w:val="Brdtekst"/>
        <w:rPr>
          <w:sz w:val="24"/>
        </w:rPr>
      </w:pPr>
    </w:p>
    <w:p w:rsidR="007460A0" w:rsidRDefault="007460A0">
      <w:pPr>
        <w:pStyle w:val="Brdtekst"/>
        <w:rPr>
          <w:sz w:val="24"/>
        </w:rPr>
      </w:pPr>
    </w:p>
    <w:p w:rsidR="007460A0" w:rsidRDefault="007460A0">
      <w:pPr>
        <w:pStyle w:val="Brdtekst"/>
        <w:rPr>
          <w:sz w:val="24"/>
        </w:rPr>
      </w:pPr>
    </w:p>
    <w:p w:rsidR="007460A0" w:rsidRDefault="007460A0">
      <w:pPr>
        <w:pStyle w:val="Brdtekst"/>
        <w:rPr>
          <w:sz w:val="24"/>
        </w:rPr>
      </w:pPr>
    </w:p>
    <w:p w:rsidR="007460A0" w:rsidRDefault="007460A0">
      <w:pPr>
        <w:pStyle w:val="Brdtekst"/>
        <w:spacing w:before="10"/>
        <w:rPr>
          <w:sz w:val="33"/>
        </w:rPr>
      </w:pPr>
    </w:p>
    <w:p w:rsidR="007460A0" w:rsidRDefault="00EE4BF3">
      <w:pPr>
        <w:spacing w:before="1" w:line="250" w:lineRule="exact"/>
        <w:ind w:left="112"/>
      </w:pPr>
      <w:r>
        <w:rPr>
          <w:spacing w:val="-2"/>
        </w:rPr>
        <w:t>……………………………………</w:t>
      </w:r>
    </w:p>
    <w:p w:rsidR="007460A0" w:rsidRDefault="00EE4BF3">
      <w:pPr>
        <w:ind w:left="112"/>
        <w:rPr>
          <w:i/>
        </w:rPr>
      </w:pPr>
      <w:r>
        <w:rPr>
          <w:i/>
        </w:rPr>
        <w:t>Stamp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signature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producer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waste</w:t>
      </w: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rPr>
          <w:i/>
          <w:sz w:val="20"/>
        </w:rPr>
      </w:pPr>
    </w:p>
    <w:p w:rsidR="007460A0" w:rsidRDefault="007460A0">
      <w:pPr>
        <w:pStyle w:val="Brdtekst"/>
        <w:spacing w:before="10"/>
        <w:rPr>
          <w:i/>
          <w:sz w:val="18"/>
        </w:rPr>
      </w:pPr>
    </w:p>
    <w:p w:rsidR="007460A0" w:rsidRDefault="007460A0">
      <w:pPr>
        <w:pStyle w:val="Titel"/>
      </w:pPr>
    </w:p>
    <w:sectPr w:rsidR="007460A0">
      <w:type w:val="continuous"/>
      <w:pgSz w:w="11910" w:h="16840"/>
      <w:pgMar w:top="160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A0"/>
    <w:rsid w:val="007460A0"/>
    <w:rsid w:val="007468E4"/>
    <w:rsid w:val="00E37CBD"/>
    <w:rsid w:val="00E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F557-9E76-4ED4-8A30-664D68A3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"/>
    <w:qFormat/>
    <w:pPr>
      <w:spacing w:before="90"/>
      <w:ind w:left="112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846</Characters>
  <Application>Microsoft Office Word</Application>
  <DocSecurity>0</DocSecurity>
  <Lines>56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Draft: Power of attorney to be used in the case of shipments of waste where Denmark is the country of dispatch</vt:lpstr>
    </vt:vector>
  </TitlesOfParts>
  <Company>Statens It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Power of attorney to be used in the case of shipments of waste where Denmark is the country of dispatch</dc:title>
  <dc:creator>Stine Lassen</dc:creator>
  <cp:lastModifiedBy>Sarah Tess Boyd Simonsen</cp:lastModifiedBy>
  <cp:revision>2</cp:revision>
  <dcterms:created xsi:type="dcterms:W3CDTF">2023-06-28T10:11:00Z</dcterms:created>
  <dcterms:modified xsi:type="dcterms:W3CDTF">2023-06-28T10:11:00Z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2010</vt:lpwstr>
  </property>
  <property fmtid="{D5CDD505-2E9C-101B-9397-08002B2CF9AE}" pid="6" name="ContentRemapped">
    <vt:lpwstr>true</vt:lpwstr>
  </property>
</Properties>
</file>